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3D" w:rsidRDefault="00E2632A" w:rsidP="001F68BE">
      <w:pPr>
        <w:pStyle w:val="Default"/>
        <w:jc w:val="both"/>
        <w:rPr>
          <w:b/>
          <w:bCs/>
          <w:sz w:val="23"/>
          <w:szCs w:val="23"/>
        </w:rPr>
      </w:pPr>
      <w:bookmarkStart w:id="0" w:name="_GoBack"/>
      <w:r>
        <w:rPr>
          <w:b/>
          <w:bCs/>
          <w:noProof/>
          <w:sz w:val="23"/>
          <w:szCs w:val="23"/>
        </w:rPr>
        <w:drawing>
          <wp:inline distT="0" distB="0" distL="0" distR="0">
            <wp:extent cx="5760720" cy="79222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2.2.Социальный педагог: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систематизирует полученные сведения, беседует с подростком, посещает семью;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посещает уроки (особенно те, на которых возникают проблемы), беседует с учениками класса, учителями;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ставит социальный диагноз, подключает к работе педагога-психолога, принимает решения о направлении подростка на реабилитацию.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2.3. Педагог-психолог: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2.3.1. </w:t>
      </w:r>
      <w:r>
        <w:rPr>
          <w:sz w:val="23"/>
          <w:szCs w:val="23"/>
        </w:rPr>
        <w:t xml:space="preserve">диагностирует развитие личности ребенка, выявляет отрицательные установки в поведении, развитии: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несформированность элементов и навыков учебной деятельности;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несформированность мотивации учителя, направленность на другие виды деятельности, несоответствующие возрасту;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неспособность произвольной регуляции поведения, внимания, учебной деятельности.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2.3.2. </w:t>
      </w:r>
      <w:r>
        <w:rPr>
          <w:sz w:val="23"/>
          <w:szCs w:val="23"/>
        </w:rPr>
        <w:t xml:space="preserve">после диагностики проводит коррекционные мероприятия, помогает ребенку в осознании собственного неконструктивного введения, организует поиски путей решения проблемы.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2.4. 3аместитель директора по воспитательной работе: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после работы с подростком, в случае отсутствия положительного результата: </w:t>
      </w:r>
    </w:p>
    <w:p w:rsidR="001F68BE" w:rsidRDefault="001F68BE" w:rsidP="001F68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проводит мини - педконсилиум совместно с классным руководителем, педагогом-психологом, родителями, социальным педагогом;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случае необходимости решает вопрос о приглашении учащихся на совещание при директоре, педагогический совет.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2.5. Директор школы: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2.5.1. </w:t>
      </w:r>
      <w:r>
        <w:rPr>
          <w:color w:val="auto"/>
          <w:sz w:val="23"/>
          <w:szCs w:val="23"/>
        </w:rPr>
        <w:t xml:space="preserve">координирует действия заместителя директора по воспитательной работе,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социального педагога, педагога-психолога, классного руководителя;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2.5.2. </w:t>
      </w:r>
      <w:r>
        <w:rPr>
          <w:color w:val="auto"/>
          <w:sz w:val="23"/>
          <w:szCs w:val="23"/>
        </w:rPr>
        <w:t xml:space="preserve">в случае необходимости принимает решения о направлении учащихся на общественную инспекцию ОДН, КДН.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Заключительные положения.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3.1. </w:t>
      </w:r>
      <w:r>
        <w:rPr>
          <w:color w:val="auto"/>
          <w:sz w:val="23"/>
          <w:szCs w:val="23"/>
        </w:rPr>
        <w:t xml:space="preserve">Настоящее Положение утверждается директором МБОУ «Байсаровская ООШ» и вступает в силу с даты его утверждения.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3.2. </w:t>
      </w:r>
      <w:r>
        <w:rPr>
          <w:color w:val="auto"/>
          <w:sz w:val="23"/>
          <w:szCs w:val="23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1F68BE" w:rsidRDefault="001F68BE" w:rsidP="001F68BE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3.3. </w:t>
      </w:r>
      <w:r>
        <w:rPr>
          <w:color w:val="auto"/>
          <w:sz w:val="23"/>
          <w:szCs w:val="23"/>
        </w:rPr>
        <w:t xml:space="preserve">Положение утрачивает силу в случае принятия нового Положения о локальных актах. </w:t>
      </w:r>
    </w:p>
    <w:p w:rsidR="001F68BE" w:rsidRPr="001F68BE" w:rsidRDefault="001F68BE" w:rsidP="001F68BE">
      <w:pPr>
        <w:pStyle w:val="Default"/>
        <w:jc w:val="both"/>
        <w:rPr>
          <w:color w:val="auto"/>
        </w:rPr>
      </w:pPr>
      <w:r>
        <w:rPr>
          <w:b/>
          <w:bCs/>
          <w:color w:val="auto"/>
          <w:sz w:val="23"/>
          <w:szCs w:val="23"/>
        </w:rPr>
        <w:t xml:space="preserve">3.4. </w:t>
      </w:r>
      <w:r>
        <w:rPr>
          <w:color w:val="auto"/>
          <w:sz w:val="23"/>
          <w:szCs w:val="23"/>
        </w:rPr>
        <w:t xml:space="preserve">Вопросы, не урегулированные настоящим Положением, подлежат урегулированию в соответствии с действующим </w:t>
      </w:r>
      <w:r w:rsidRPr="001F68BE">
        <w:rPr>
          <w:color w:val="auto"/>
        </w:rPr>
        <w:t xml:space="preserve">законодательством РФ, Уставом МБОУ «Байсаровская ООШ» и иными локальными нормативными актами. </w:t>
      </w:r>
    </w:p>
    <w:p w:rsidR="001F68BE" w:rsidRPr="001F68BE" w:rsidRDefault="001F68BE" w:rsidP="001F68BE">
      <w:pPr>
        <w:jc w:val="both"/>
        <w:rPr>
          <w:rFonts w:ascii="Times New Roman" w:hAnsi="Times New Roman" w:cs="Times New Roman"/>
          <w:sz w:val="24"/>
          <w:szCs w:val="24"/>
        </w:rPr>
      </w:pPr>
      <w:r w:rsidRPr="001F68BE">
        <w:rPr>
          <w:rFonts w:ascii="Times New Roman" w:hAnsi="Times New Roman" w:cs="Times New Roman"/>
          <w:b/>
          <w:bCs/>
          <w:sz w:val="24"/>
          <w:szCs w:val="24"/>
        </w:rPr>
        <w:t xml:space="preserve">3.5. </w:t>
      </w:r>
      <w:r w:rsidRPr="001F68BE">
        <w:rPr>
          <w:rFonts w:ascii="Times New Roman" w:hAnsi="Times New Roman" w:cs="Times New Roman"/>
          <w:sz w:val="24"/>
          <w:szCs w:val="24"/>
        </w:rPr>
        <w:t>Настоящее Положение размещается на сайте МБОУ «Байсаровская ООШ»</w:t>
      </w:r>
    </w:p>
    <w:sectPr w:rsidR="001F68BE" w:rsidRPr="001F68BE" w:rsidSect="008328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70" w:rsidRDefault="001F3F70" w:rsidP="001F68BE">
      <w:pPr>
        <w:spacing w:after="0" w:line="240" w:lineRule="auto"/>
      </w:pPr>
      <w:r>
        <w:separator/>
      </w:r>
    </w:p>
  </w:endnote>
  <w:endnote w:type="continuationSeparator" w:id="0">
    <w:p w:rsidR="001F3F70" w:rsidRDefault="001F3F70" w:rsidP="001F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88970"/>
      <w:docPartObj>
        <w:docPartGallery w:val="Page Numbers (Bottom of Page)"/>
        <w:docPartUnique/>
      </w:docPartObj>
    </w:sdtPr>
    <w:sdtEndPr/>
    <w:sdtContent>
      <w:p w:rsidR="001F68BE" w:rsidRDefault="004B4EF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3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68BE" w:rsidRDefault="001F68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70" w:rsidRDefault="001F3F70" w:rsidP="001F68BE">
      <w:pPr>
        <w:spacing w:after="0" w:line="240" w:lineRule="auto"/>
      </w:pPr>
      <w:r>
        <w:separator/>
      </w:r>
    </w:p>
  </w:footnote>
  <w:footnote w:type="continuationSeparator" w:id="0">
    <w:p w:rsidR="001F3F70" w:rsidRDefault="001F3F70" w:rsidP="001F6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BE"/>
    <w:rsid w:val="001F3F70"/>
    <w:rsid w:val="001F68BE"/>
    <w:rsid w:val="00473276"/>
    <w:rsid w:val="004B423D"/>
    <w:rsid w:val="004B4EFC"/>
    <w:rsid w:val="0061560B"/>
    <w:rsid w:val="00832842"/>
    <w:rsid w:val="008A4DF1"/>
    <w:rsid w:val="009A344D"/>
    <w:rsid w:val="00A83CE1"/>
    <w:rsid w:val="00E231EE"/>
    <w:rsid w:val="00E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EFC2D-46A7-405A-B368-EB297605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68BE"/>
    <w:pPr>
      <w:spacing w:after="0" w:line="240" w:lineRule="auto"/>
    </w:pPr>
  </w:style>
  <w:style w:type="paragraph" w:customStyle="1" w:styleId="Default">
    <w:name w:val="Default"/>
    <w:rsid w:val="001F68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F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68B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F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68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Айзат</dc:creator>
  <cp:lastModifiedBy>Айзат</cp:lastModifiedBy>
  <cp:revision>7</cp:revision>
  <dcterms:created xsi:type="dcterms:W3CDTF">2019-03-13T11:00:00Z</dcterms:created>
  <dcterms:modified xsi:type="dcterms:W3CDTF">2020-02-17T10:52:00Z</dcterms:modified>
</cp:coreProperties>
</file>